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33" w:rsidRPr="001B6333" w:rsidRDefault="001B6333" w:rsidP="001B6333">
      <w:pPr>
        <w:jc w:val="center"/>
        <w:rPr>
          <w:b/>
        </w:rPr>
      </w:pPr>
      <w:r w:rsidRPr="001B6333">
        <w:rPr>
          <w:b/>
        </w:rPr>
        <w:t>РАК</w:t>
      </w:r>
    </w:p>
    <w:p w:rsidR="001B6333" w:rsidRPr="001B6333" w:rsidRDefault="001B6333" w:rsidP="001B6333">
      <w:pPr>
        <w:jc w:val="center"/>
        <w:rPr>
          <w:b/>
        </w:rPr>
      </w:pPr>
      <w:r w:rsidRPr="001B6333">
        <w:rPr>
          <w:b/>
        </w:rPr>
        <w:t>22.06 – 23.07</w:t>
      </w:r>
    </w:p>
    <w:p w:rsidR="001B6333" w:rsidRPr="001B6333" w:rsidRDefault="001B6333" w:rsidP="001B6333">
      <w:pPr>
        <w:jc w:val="both"/>
      </w:pPr>
      <w:r w:rsidRPr="001B6333">
        <w:t xml:space="preserve">Вплив: Місяць. </w:t>
      </w:r>
    </w:p>
    <w:p w:rsidR="001B6333" w:rsidRPr="001B6333" w:rsidRDefault="001B6333" w:rsidP="001B6333">
      <w:pPr>
        <w:jc w:val="both"/>
      </w:pPr>
      <w:r w:rsidRPr="001B6333">
        <w:t xml:space="preserve">Символ: рак, краб, серце. </w:t>
      </w:r>
    </w:p>
    <w:p w:rsidR="001B6333" w:rsidRPr="001B6333" w:rsidRDefault="001B6333" w:rsidP="001B6333">
      <w:pPr>
        <w:jc w:val="both"/>
      </w:pPr>
      <w:r w:rsidRPr="001B6333">
        <w:t xml:space="preserve">Кольори: білий, світло-блакитний, синій, срібний, колір зеленого горошку (сірий колір - невдалий). </w:t>
      </w:r>
    </w:p>
    <w:p w:rsidR="001B6333" w:rsidRPr="001B6333" w:rsidRDefault="001B6333" w:rsidP="001B6333">
      <w:pPr>
        <w:jc w:val="both"/>
      </w:pPr>
      <w:r w:rsidRPr="001B6333">
        <w:t xml:space="preserve">Камені: місячний камінь, смарагд, рубін. </w:t>
      </w:r>
    </w:p>
    <w:p w:rsidR="001B6333" w:rsidRPr="001B6333" w:rsidRDefault="001B6333" w:rsidP="001B6333">
      <w:pPr>
        <w:jc w:val="both"/>
      </w:pPr>
      <w:r w:rsidRPr="001B6333">
        <w:t xml:space="preserve">Квіти: жимолость, латаття , всі білі квіти, жасмин. </w:t>
      </w:r>
    </w:p>
    <w:p w:rsidR="001B6333" w:rsidRPr="001B6333" w:rsidRDefault="001B6333" w:rsidP="001B6333">
      <w:pPr>
        <w:jc w:val="both"/>
      </w:pPr>
      <w:r w:rsidRPr="001B6333">
        <w:t xml:space="preserve">Метал: срібло. </w:t>
      </w:r>
    </w:p>
    <w:p w:rsidR="001B6333" w:rsidRPr="001B6333" w:rsidRDefault="001B6333" w:rsidP="001B6333">
      <w:pPr>
        <w:jc w:val="both"/>
      </w:pPr>
      <w:r w:rsidRPr="001B6333">
        <w:t xml:space="preserve">Талісман: конюшина, серце. </w:t>
      </w:r>
    </w:p>
    <w:p w:rsidR="001B6333" w:rsidRPr="001B6333" w:rsidRDefault="001B6333" w:rsidP="001B6333">
      <w:pPr>
        <w:jc w:val="both"/>
      </w:pPr>
      <w:r w:rsidRPr="001B6333">
        <w:t xml:space="preserve">Вдалий день: понеділок, четвер. </w:t>
      </w:r>
    </w:p>
    <w:p w:rsidR="001B6333" w:rsidRPr="001B6333" w:rsidRDefault="001B6333" w:rsidP="001B6333">
      <w:pPr>
        <w:jc w:val="both"/>
      </w:pPr>
      <w:r w:rsidRPr="001B6333">
        <w:t xml:space="preserve">Невдалий день: вівторок, субота. </w:t>
      </w:r>
    </w:p>
    <w:p w:rsidR="001B6333" w:rsidRPr="001B6333" w:rsidRDefault="001B6333" w:rsidP="001B6333">
      <w:pPr>
        <w:jc w:val="both"/>
      </w:pPr>
      <w:r w:rsidRPr="001B6333">
        <w:t xml:space="preserve">Сприятливі числа: 2, (всі числа, що діляться на 2), 4, 5, 8. </w:t>
      </w:r>
    </w:p>
    <w:p w:rsidR="001B6333" w:rsidRPr="001B6333" w:rsidRDefault="001B6333" w:rsidP="001B6333">
      <w:pPr>
        <w:ind w:firstLine="720"/>
        <w:jc w:val="both"/>
      </w:pPr>
      <w:r w:rsidRPr="001B6333">
        <w:t xml:space="preserve">Народжені з 22 червня по 1 липня - добрі, жагучі, чутливі, мають розвинені художні здатності й здатні змусити навколишніх себе любити. </w:t>
      </w:r>
    </w:p>
    <w:p w:rsidR="001B6333" w:rsidRPr="001B6333" w:rsidRDefault="001B6333" w:rsidP="001B6333">
      <w:pPr>
        <w:ind w:firstLine="720"/>
        <w:jc w:val="both"/>
      </w:pPr>
      <w:r w:rsidRPr="001B6333">
        <w:t xml:space="preserve">Народжені з 2 липня по 11 липня під впливом Меркурія - легковажні, цікаві, іронічні, претензійні, схильні до комерції. </w:t>
      </w:r>
    </w:p>
    <w:p w:rsidR="001B6333" w:rsidRPr="001B6333" w:rsidRDefault="001B6333" w:rsidP="001B6333">
      <w:pPr>
        <w:ind w:firstLine="720"/>
        <w:jc w:val="both"/>
      </w:pPr>
      <w:r w:rsidRPr="001B6333">
        <w:t xml:space="preserve">Народжені з 12 по 22 липня під впливом Місяця - мрійливі, неспокійні, чутливі, богемні, здатні до окультних наук. </w:t>
      </w:r>
    </w:p>
    <w:p w:rsidR="001B6333" w:rsidRPr="001B6333" w:rsidRDefault="001B6333" w:rsidP="001B6333">
      <w:pPr>
        <w:jc w:val="both"/>
      </w:pPr>
      <w:r w:rsidRPr="001B6333">
        <w:t>ТЕМПЕРАМЕНТ І ХАРАКТЕР</w:t>
      </w:r>
    </w:p>
    <w:p w:rsidR="001B6333" w:rsidRPr="001B6333" w:rsidRDefault="001B6333" w:rsidP="001B6333">
      <w:pPr>
        <w:jc w:val="both"/>
      </w:pPr>
      <w:r w:rsidRPr="001B6333">
        <w:t xml:space="preserve">Інтелект западає в душу від "темряви". Рак має гарний інтелект, неймовірну пам'ять, він тільки не повинен користуватися нею для </w:t>
      </w:r>
      <w:proofErr w:type="spellStart"/>
      <w:r w:rsidRPr="001B6333">
        <w:t>самокопання</w:t>
      </w:r>
      <w:proofErr w:type="spellEnd"/>
      <w:r w:rsidRPr="001B6333">
        <w:t xml:space="preserve">, жалю й помсти. Добре, якщо Рак користується своїм багатим життєвим досвідом як зброєю, з якою можна вирушити у битву, а не як гніздом, у яке можна відступити. Якби він перестав боятися створених їм же фантомів, а змусив би їх працювати на себе, якби він змусив себе жити в реальності, а не в мріях! Якби він думав про завтра й відкинув би те, що було вчора! Але Рак задкує назад або убік, лякається. Якщо треба - іде вперед, але зупиняється злякано, стримуючи подих. Ні в якого іншого знака немає більшої потенційної пестливості, чим у Рака, ніхто не може бути більше грайливим, люблячим. Якщо ж ні, завжди є погроза втечі в підсвідомість від жорстокої дійсності.  Жоден зі знаків не тужить за будинком, за Батьківщиною, як Рак. Раку потрібен час на міркування, його не можна квапити. Якщо вистачить терпіння культивувати Рака, як рідку рослину, немає більшої віддачі, чим від нього. Жінки-Раки люблять піклуватися про своє тіло, як кішки, надаючи перевагу шовку, мереживам, ніжнім тонам, довгому волоссю, випливаючи за модою з розсудливою елегантністю. Чоловіки звичайно пещені, манірні в молодості, з тенденцією стати недбалими в більш пізні роки. </w:t>
      </w:r>
    </w:p>
    <w:p w:rsidR="001B6333" w:rsidRPr="001B6333" w:rsidRDefault="001B6333" w:rsidP="001B6333">
      <w:pPr>
        <w:jc w:val="both"/>
      </w:pPr>
      <w:r w:rsidRPr="001B6333">
        <w:t>ПРОФЕСІЇ</w:t>
      </w:r>
    </w:p>
    <w:p w:rsidR="001B6333" w:rsidRPr="001B6333" w:rsidRDefault="001B6333" w:rsidP="001B6333">
      <w:pPr>
        <w:jc w:val="both"/>
      </w:pPr>
      <w:r w:rsidRPr="001B6333">
        <w:t xml:space="preserve">Замолоду Рак не поспішає стати дорослим. Мир обмежений основними життєвими потребами: голодом, спрагою, сном. Вони чекають, поки доля вирішить за них, чим зайнятися. Багато хто йде стопами батьків, займаючись фамільним ремеслом, однак відкритий протест може призвести до вибору протилежної від сімейного заняття професії. Місячний тип - повільний, летаргічний, млявий, апатичний, краще проявляється в рутинній роботі, що </w:t>
      </w:r>
      <w:r w:rsidRPr="001B6333">
        <w:lastRenderedPageBreak/>
        <w:t xml:space="preserve">вимагає мінімуму розумових зусиль. Поки він робить роботу, він думає про щось своє. Повільно починає, але завзятий, свідомий, слухняний. Будучи зайнятий роботою, він знає, як спростити роботу собі й іншим. Цей тип краще працює в інтимної, сімейного типу обстановці, де він симпатизує всім оточуючим людям. Він часто дозволяє недооцінювати себе, експлуатувати, одержувати менше, ніж заслуговує. У нього не вистачає "нервів" просити про збільшення. Первісний тип (вплив Сатурна) може зловживати фамільярністю, але не може віддавати або приймати накази, переходити з роботи на роботу, коливаючись між вибухами ентузіазму й крайнім роздратуванням. Обидва типи потенційно гарні в роботі, пов'язаній із дітьми, тваринами, їжею, одягом, водою, рідинами взагалі. З них виходять гарні фахівці з розведення коней, собак, персонал дитячих садків, зоопарків, цирків, дитячі психологи, психіатри, акушери, няньки, власники й керуючі барів, пивних, ресторанів, магазинів, навігатори, садівники, лісівники, годинникарі. Вони можуть бути відмінними мамами. Нерідко деякі типи Раку несуть у собі щось паразитичне. У найкращому разі їх привчають до порядку або вони тільки грають в азартні ігри й лотерею, у гіршому - стають алкоголіками й ледарями. </w:t>
      </w:r>
    </w:p>
    <w:p w:rsidR="001B6333" w:rsidRPr="001B6333" w:rsidRDefault="001B6333" w:rsidP="001B6333">
      <w:pPr>
        <w:jc w:val="both"/>
      </w:pPr>
      <w:r w:rsidRPr="001B6333">
        <w:t>ЛЮБОВ</w:t>
      </w:r>
    </w:p>
    <w:p w:rsidR="001B6333" w:rsidRPr="001B6333" w:rsidRDefault="001B6333" w:rsidP="001B6333">
      <w:pPr>
        <w:jc w:val="both"/>
      </w:pPr>
      <w:r w:rsidRPr="001B6333">
        <w:t xml:space="preserve">Самий чутливий й емоційно уразливий із всіх 12 знаків. Може жити самим багатим і самим болісним життям. Успіх його, як індивідуума, залежить від того, чи зумів він зруйнувати проблему взаємин з матір'ю, щоб не залишитися залежним від неї. Часто відкидають фізіологічний аспект любові. Тому цей знак легше для жінок, що вирішують проблему взаємин з матір'ю тим, що самі стають матерями. Жінка повинна побоюватися комплексу </w:t>
      </w:r>
      <w:proofErr w:type="spellStart"/>
      <w:r w:rsidRPr="001B6333">
        <w:t>Эдипа</w:t>
      </w:r>
      <w:proofErr w:type="spellEnd"/>
      <w:r w:rsidRPr="001B6333">
        <w:t xml:space="preserve"> (по Фрейду), коли мати виходить заміж за сина. Варто уникати пристрасті до власного сина. Інші не мають сил порвати з родиною й залишаються старими дівами або компаньйонками батьків. Замолоду Раки - романтики, мріють про ідеальну любов. Вони - тиха, глибока вода. Уява випереджає життєвий досвід. При реалізації першого захоплення з першої спроби їхня чутливість, глибина почуттів роблять їх чудовими, ніжними коханцями. Вони ідеальні в постелі, але їм потрібне емоційний зміст кожного сексуального зв'язку. Вони чекають виняткової любові, що розуміє, вражаючої, підтримуючої, у відповідь вони віддадуть себе цілком й оточать партнера ніжністю. </w:t>
      </w:r>
    </w:p>
    <w:p w:rsidR="001B6333" w:rsidRPr="001B6333" w:rsidRDefault="001B6333" w:rsidP="001B6333">
      <w:pPr>
        <w:jc w:val="both"/>
      </w:pPr>
      <w:r w:rsidRPr="001B6333">
        <w:t xml:space="preserve">Ці романтики можуть бути тиранами, власниками, вони звичайно першими випробовують удар від розчарування й біжать від ворожого миру, якщо можна, до матері, або шукають порятунку на самоті. Ховають бажання зі страху побачити їх вульгаризованими, мріють про недоступну любов. Чоловіки - Раки можуть бути мирними, спокійними й простими, а любов їх вірною й непохитною. З таких виходять віддані чоловіки й батьки, що живуть тільки для родини. Інші можуть бути примхливими, що мучаться загадками для самих себе, витонченими й однозначними. Цей тип кочує від жінки до жінки в пошуках своєї ідеалізованої матері або ж упадають у фатальне </w:t>
      </w:r>
      <w:proofErr w:type="spellStart"/>
      <w:r w:rsidRPr="001B6333">
        <w:t>безвідповідне</w:t>
      </w:r>
      <w:proofErr w:type="spellEnd"/>
      <w:r w:rsidRPr="001B6333">
        <w:t xml:space="preserve"> почуття. Він навіть може покінчити із собою або </w:t>
      </w:r>
      <w:r w:rsidRPr="001B6333">
        <w:lastRenderedPageBreak/>
        <w:t xml:space="preserve">об'єктом любові. Деякі знаходять жінку досвідченішу й старшу себе, що вміє виявити їхні потенційну можливості, в основному ліричні й філософські таланти. Роблять вони це через підтримку й умиротворення, і тоді віддача Рака дуже велика. Жінки теж діляться на два типи: чарівних, ласкавих, занадто соромливих, іноді </w:t>
      </w:r>
      <w:proofErr w:type="spellStart"/>
      <w:r w:rsidRPr="001B6333">
        <w:t>фригідних</w:t>
      </w:r>
      <w:proofErr w:type="spellEnd"/>
      <w:r w:rsidRPr="001B6333">
        <w:t>, трохи задиристих жінок із дитячими спалахами роздратування, і жінок, що намагаються водрузити себе на п'єдестал, вселити почуття про недосяжність любові. Перший тип може добровільно довести себе до того, що стане сущим об'єктом сексу, смиренної до рабства, що переоцінює свого чоловіка та вбачає в ньому ідеального батька, "квочки", вони часом зайво опікують своїх дітей. І чоловіки, і жінки схильні підкоряти себе цілком своєму партнерові. Вони ідеальні, якщо почувають себе улюбленими, і вони найважчі , якщо не почувають любові, самі живуть при цьому важким і болісним життям. Їхнє внутрішнє життя залежить від їхнього успіху як батьків. Це їх збагачує, але може зробити й банальними. Єдиний знак, що може знайти взаєморозуміння з усіма, але особливе щастя знаходить зі Скорпіоном, Дівою, Козерогом, Рибами.</w:t>
      </w:r>
    </w:p>
    <w:p w:rsidR="001B6333" w:rsidRPr="001B6333" w:rsidRDefault="001B6333" w:rsidP="00D506E4">
      <w:pPr>
        <w:jc w:val="center"/>
        <w:rPr>
          <w:b/>
        </w:rPr>
      </w:pPr>
    </w:p>
    <w:p w:rsidR="00D506E4" w:rsidRPr="001B6333" w:rsidRDefault="00D506E4" w:rsidP="00D506E4">
      <w:pPr>
        <w:jc w:val="both"/>
      </w:pPr>
      <w:r w:rsidRPr="001B6333">
        <w:t>Повна назва річковий рак (</w:t>
      </w:r>
      <w:proofErr w:type="spellStart"/>
      <w:r w:rsidRPr="001B6333">
        <w:t>Potamobius</w:t>
      </w:r>
      <w:proofErr w:type="spellEnd"/>
      <w:r w:rsidRPr="001B6333">
        <w:t xml:space="preserve"> </w:t>
      </w:r>
      <w:proofErr w:type="spellStart"/>
      <w:r w:rsidRPr="001B6333">
        <w:t>actacus</w:t>
      </w:r>
      <w:proofErr w:type="spellEnd"/>
      <w:r w:rsidRPr="001B6333">
        <w:t>). Живе на дні прісних водойм. Розміри – 15-</w:t>
      </w:r>
      <w:smartTag w:uri="urn:schemas-microsoft-com:office:smarttags" w:element="metricconverter">
        <w:smartTagPr>
          <w:attr w:name="ProductID" w:val="20 см"/>
        </w:smartTagPr>
        <w:r w:rsidRPr="001B6333">
          <w:t>20 см</w:t>
        </w:r>
      </w:smartTag>
      <w:r w:rsidRPr="001B6333">
        <w:t xml:space="preserve"> завдовжки.</w:t>
      </w:r>
    </w:p>
    <w:p w:rsidR="00D506E4" w:rsidRPr="001B6333" w:rsidRDefault="00D506E4" w:rsidP="00D506E4">
      <w:pPr>
        <w:jc w:val="both"/>
        <w:rPr>
          <w:u w:val="single"/>
        </w:rPr>
      </w:pPr>
      <w:r w:rsidRPr="001B6333">
        <w:rPr>
          <w:u w:val="single"/>
        </w:rPr>
        <w:t>Загальна характеристика</w:t>
      </w:r>
    </w:p>
    <w:p w:rsidR="00D506E4" w:rsidRPr="001B6333" w:rsidRDefault="00D506E4" w:rsidP="00D506E4">
      <w:pPr>
        <w:ind w:firstLine="720"/>
        <w:jc w:val="both"/>
      </w:pPr>
      <w:r w:rsidRPr="001B6333">
        <w:t xml:space="preserve">Тривалість життя – до 20 років. Линяють 1-2 рази на рік. Має зеленувато-буре забарвлення (зумовлене синім, зеленим, бурим і червоними пігментами). Під дією високих температур усі, крім червоного пігменту, руйнуються, тому у вареного рака панцир червоніє. Раки дуже чутливі до забруднення водойм, що спричиняє їх масову загибель. Найпоширеніші в Україні два види: довгопалий та </w:t>
      </w:r>
      <w:proofErr w:type="spellStart"/>
      <w:r w:rsidRPr="001B6333">
        <w:t>широкопалий</w:t>
      </w:r>
      <w:proofErr w:type="spellEnd"/>
      <w:r w:rsidRPr="001B6333">
        <w:t xml:space="preserve"> раки. Довгопалий рак більш стійкий до забруднення водойм, більш плодючий, тому витісняє </w:t>
      </w:r>
      <w:proofErr w:type="spellStart"/>
      <w:r w:rsidRPr="001B6333">
        <w:t>широкопалого</w:t>
      </w:r>
      <w:proofErr w:type="spellEnd"/>
      <w:r w:rsidRPr="001B6333">
        <w:t>. Останній занесений до Червоної книги.</w:t>
      </w:r>
    </w:p>
    <w:p w:rsidR="00D506E4" w:rsidRPr="001B6333" w:rsidRDefault="00D506E4" w:rsidP="00D506E4">
      <w:pPr>
        <w:ind w:firstLine="720"/>
        <w:jc w:val="both"/>
      </w:pPr>
      <w:r w:rsidRPr="001B6333">
        <w:t xml:space="preserve">При линянні чи небезпеці раки здатні за допомогою м’язового зусилля відділяти клешню (самоскалічення), яка потім відновлюється (здатна до регенерації). Тіло вкрите панциром з хітину, </w:t>
      </w:r>
      <w:proofErr w:type="spellStart"/>
      <w:r w:rsidRPr="001B6333">
        <w:t>просякненим</w:t>
      </w:r>
      <w:proofErr w:type="spellEnd"/>
      <w:r w:rsidRPr="001B6333">
        <w:t xml:space="preserve"> вапняком , під яким розташований шар епітеліальних клітин. Воно складається з трьох відділів: голови грудей і черевця. Голова і груди нерухомо з’єднані та утворюють голово груди. Характерним є перетворення на головні передніх сегментів тулуба. На панцирі можна побачити поперечний шов, що відділяє голову та груди. Передні дві пари кінцівок голово грудей перетворилися на довгі та короткі вусики, три наступні-використовуються для жування, подрібнення їжі (верхні та нижні щелепи). Груди складаються з восьми сегментів. Три передні пари грудних кінцівок перетворені на </w:t>
      </w:r>
      <w:proofErr w:type="spellStart"/>
      <w:r w:rsidRPr="001B6333">
        <w:t>ногощелепи</w:t>
      </w:r>
      <w:proofErr w:type="spellEnd"/>
      <w:r w:rsidRPr="001B6333">
        <w:t xml:space="preserve">. Пересувається рак по дну головою вперед за допомогою наступних задніх п’яти пар грудних подовжених кінцівок, що є ходильними ногами. Передня пара ходильних ніг несе особливі утворення для захисту і захоплення здобичі - клешні. Черевце складається з 6 сегментів та анальної пластинки. Кожний сегмент черевця несе пару </w:t>
      </w:r>
      <w:proofErr w:type="spellStart"/>
      <w:r w:rsidRPr="001B6333">
        <w:t>двогіллястих</w:t>
      </w:r>
      <w:proofErr w:type="spellEnd"/>
      <w:r w:rsidRPr="001B6333">
        <w:t xml:space="preserve"> кінцівок, останні з яких - розширені й разом з анальною пластинкою утворюють хвостовий плавець. За </w:t>
      </w:r>
      <w:r w:rsidRPr="001B6333">
        <w:lastRenderedPageBreak/>
        <w:t>допомогою хвостового плавця рак плаває хвостовим кінцем вперед, загрібаючи воду черевцем.</w:t>
      </w:r>
    </w:p>
    <w:p w:rsidR="00D506E4" w:rsidRPr="001B6333" w:rsidRDefault="00D506E4" w:rsidP="00D506E4">
      <w:pPr>
        <w:jc w:val="both"/>
        <w:rPr>
          <w:u w:val="single"/>
        </w:rPr>
      </w:pPr>
      <w:r w:rsidRPr="001B6333">
        <w:rPr>
          <w:u w:val="single"/>
        </w:rPr>
        <w:t>Травна система</w:t>
      </w:r>
    </w:p>
    <w:p w:rsidR="00D506E4" w:rsidRPr="001B6333" w:rsidRDefault="00D506E4" w:rsidP="00D506E4">
      <w:pPr>
        <w:ind w:firstLine="720"/>
        <w:jc w:val="both"/>
      </w:pPr>
      <w:r w:rsidRPr="001B6333">
        <w:t xml:space="preserve">Складається з ротового отвору, глотки, стравоходу, шлунку, середньої кишки, задньої кишки, що закінчується анальним отвором. Ротовий отвір розташований знизу голови, оточений ротовими органами: верхньою губою, парою верхніх та двома парами нижніх щелеп, трьома парами </w:t>
      </w:r>
      <w:proofErr w:type="spellStart"/>
      <w:r w:rsidRPr="001B6333">
        <w:t>ногощелеп</w:t>
      </w:r>
      <w:proofErr w:type="spellEnd"/>
      <w:r w:rsidRPr="001B6333">
        <w:t xml:space="preserve">. Верхня губа - це непарна пластинка над ротом, пара верхніх щелеп – потовщені пластинки із зубцями для перетирання їжі. </w:t>
      </w:r>
      <w:proofErr w:type="spellStart"/>
      <w:r w:rsidRPr="001B6333">
        <w:t>Ногощелепи</w:t>
      </w:r>
      <w:proofErr w:type="spellEnd"/>
      <w:r w:rsidRPr="001B6333">
        <w:t xml:space="preserve"> – це три передні пари коротких грудних кінцівок. У передній «жуйній» частині шлунку знаходяться три хітинові, просякненні вапном, жуйні пластинки, що перетирають їжу. У задній «цідильній» частині шлунку розташована з тоненьких виростів його стінок своєрідна стійка де їжа профільтровується. Лише дрібні частки надходять у коротку середню кишку, де відбувається основне перетравлення (під дією травних соків залози - печінки) і всмоктування їжі. У виростах печінки може відбуватися перетравлення і всмоктування їжі. Анальний отвір знаходиться на середній пластинці хвостового плавця. Для  просочування шкірних покривів рака після линяння у шлунку його навесні та влітку виявляються камінці з вапняку.</w:t>
      </w:r>
    </w:p>
    <w:p w:rsidR="00D506E4" w:rsidRPr="001B6333" w:rsidRDefault="00D506E4" w:rsidP="00D506E4">
      <w:pPr>
        <w:ind w:firstLine="720"/>
        <w:jc w:val="both"/>
      </w:pPr>
      <w:r w:rsidRPr="001B6333">
        <w:t xml:space="preserve">При линянні </w:t>
      </w:r>
      <w:proofErr w:type="spellStart"/>
      <w:r w:rsidRPr="001B6333">
        <w:t>вистілка</w:t>
      </w:r>
      <w:proofErr w:type="spellEnd"/>
      <w:r w:rsidRPr="001B6333">
        <w:t xml:space="preserve"> шлунку і задньої кишки сходяться разом із панциром. Річковий рак – всеїдна тварина (</w:t>
      </w:r>
      <w:proofErr w:type="spellStart"/>
      <w:r w:rsidRPr="001B6333">
        <w:t>поліфаг</w:t>
      </w:r>
      <w:proofErr w:type="spellEnd"/>
      <w:r w:rsidRPr="001B6333">
        <w:t xml:space="preserve">). Живиться водяними рослинами та тваринами, їх рештками. Видільна система. Представлена парою зелених залоз, що названі так за своє забарвлення і розташовані в головному відділі. Вони мають вигляд пухирців із вивідними </w:t>
      </w:r>
      <w:proofErr w:type="spellStart"/>
      <w:r w:rsidRPr="001B6333">
        <w:t>канальцями</w:t>
      </w:r>
      <w:proofErr w:type="spellEnd"/>
      <w:r w:rsidRPr="001B6333">
        <w:t>, що відкриваються назовні в основі довгих вусиків.</w:t>
      </w:r>
    </w:p>
    <w:p w:rsidR="00D506E4" w:rsidRPr="001B6333" w:rsidRDefault="00D506E4" w:rsidP="00D506E4">
      <w:pPr>
        <w:jc w:val="both"/>
        <w:rPr>
          <w:u w:val="single"/>
        </w:rPr>
      </w:pPr>
      <w:r w:rsidRPr="001B6333">
        <w:rPr>
          <w:u w:val="single"/>
        </w:rPr>
        <w:t>Кровоносна система</w:t>
      </w:r>
    </w:p>
    <w:p w:rsidR="00D506E4" w:rsidRPr="001B6333" w:rsidRDefault="00D506E4" w:rsidP="00D506E4">
      <w:pPr>
        <w:ind w:firstLine="720"/>
        <w:jc w:val="both"/>
      </w:pPr>
      <w:r w:rsidRPr="001B6333">
        <w:t>Кровоносна система незамкнена. Серце п’ятикутне, має вигляд мішечка з трьома парами отворів, через які надходить кров. Кров безбарвна. Рухається по артеріях від серця за різними напрямками, далі в порожнину тіла, де забезпечує органи киснем. По особливих судинах кров попадає до зябер і збагачується киснем, потім повертається до серця.</w:t>
      </w:r>
    </w:p>
    <w:p w:rsidR="00D506E4" w:rsidRPr="001B6333" w:rsidRDefault="00D506E4" w:rsidP="00D506E4">
      <w:pPr>
        <w:jc w:val="both"/>
        <w:rPr>
          <w:u w:val="single"/>
        </w:rPr>
      </w:pPr>
      <w:r w:rsidRPr="001B6333">
        <w:rPr>
          <w:u w:val="single"/>
        </w:rPr>
        <w:t>Дихальна система</w:t>
      </w:r>
    </w:p>
    <w:p w:rsidR="00D506E4" w:rsidRPr="001B6333" w:rsidRDefault="00D506E4" w:rsidP="00D506E4">
      <w:pPr>
        <w:ind w:firstLine="720"/>
        <w:jc w:val="both"/>
      </w:pPr>
      <w:r w:rsidRPr="001B6333">
        <w:t>Представлена зябрами, що є тонкостінними виростами основ грудних ніг і вкриті ззовні складкою панцира. Розташовані в зябровій порожнині по боках, у середині голово грудного щита (</w:t>
      </w:r>
      <w:proofErr w:type="spellStart"/>
      <w:r w:rsidRPr="001B6333">
        <w:t>карапакса</w:t>
      </w:r>
      <w:proofErr w:type="spellEnd"/>
      <w:r w:rsidRPr="001B6333">
        <w:t xml:space="preserve">). Дихає рак розчиненим у воді киснем. Циркуляція води в зяброві порожнині забезпечується постійним рухом особливих відростків другої пари нижніх щелеп (200 махальних рухів за хвилину). </w:t>
      </w:r>
      <w:proofErr w:type="spellStart"/>
      <w:r w:rsidRPr="001B6333">
        <w:t>Карапакс</w:t>
      </w:r>
      <w:proofErr w:type="spellEnd"/>
      <w:r w:rsidRPr="001B6333">
        <w:t xml:space="preserve"> спрямовує тік води до зябер.</w:t>
      </w:r>
    </w:p>
    <w:p w:rsidR="00D506E4" w:rsidRPr="001B6333" w:rsidRDefault="00D506E4" w:rsidP="00D506E4">
      <w:pPr>
        <w:jc w:val="both"/>
        <w:rPr>
          <w:u w:val="single"/>
        </w:rPr>
      </w:pPr>
      <w:r w:rsidRPr="001B6333">
        <w:rPr>
          <w:u w:val="single"/>
        </w:rPr>
        <w:t>Нервова система</w:t>
      </w:r>
    </w:p>
    <w:p w:rsidR="00D506E4" w:rsidRPr="001B6333" w:rsidRDefault="00D506E4" w:rsidP="00D506E4">
      <w:pPr>
        <w:ind w:firstLine="720"/>
        <w:jc w:val="both"/>
      </w:pPr>
      <w:r w:rsidRPr="001B6333">
        <w:t xml:space="preserve">Складається з навкологлоткового нервового кільця і черевного ланцюга. До очей і вусиків нерви відходять ввід навкологлоткового ганглія, до ротових органів – від підглоткового. Черевний ланцюжок має парні ганглії у кожному сегменті , іннервує всі кінцівки та внутрішні органи. Органи чуття. Добре розвинені. На голові – пара коротеньких і довгих вусиків (органи нюху і дотику), пара складних (фасеткових) очей. Очі містяться на </w:t>
      </w:r>
      <w:r w:rsidRPr="001B6333">
        <w:lastRenderedPageBreak/>
        <w:t>рухомих стебельцях. Фасеткові очі складаються з великої кількості простих вічок. У річкового рака їх понад 3 тисячі. Схожі вони на колодязь, стінки якого складаються з пігментних клітин, що поглинають світло, а на дні розташовані світлочутливі рецептори (сітківка). На поверхні вічок розташовані хітинові прозорі кришталики (заломлюють світло). Загальне зображення утворюється з часток зображень вічок. Такий зір називається мозаїчним. У коротеньких вусиків в основі розміщений орган слуху і рівноваги. Органи рівноваги мають вигляд мішечка з чутливими щетинками, на які тиснуть при зміні положення тіла піщинки. Органи смаку розміщені на ротових кінцівках.</w:t>
      </w:r>
    </w:p>
    <w:p w:rsidR="00D506E4" w:rsidRPr="001B6333" w:rsidRDefault="00D506E4" w:rsidP="00D506E4">
      <w:pPr>
        <w:ind w:firstLine="720"/>
        <w:jc w:val="both"/>
      </w:pPr>
      <w:proofErr w:type="spellStart"/>
      <w:r w:rsidRPr="001B6333">
        <w:t>Головогруди</w:t>
      </w:r>
      <w:proofErr w:type="spellEnd"/>
      <w:r w:rsidRPr="001B6333">
        <w:t xml:space="preserve"> вкриті великою кількістю чутливих волосків (можливо виконують функцію органів дотику і хімічного чуття).</w:t>
      </w:r>
    </w:p>
    <w:p w:rsidR="00D506E4" w:rsidRPr="001B6333" w:rsidRDefault="00D506E4" w:rsidP="00D506E4">
      <w:pPr>
        <w:jc w:val="both"/>
        <w:rPr>
          <w:u w:val="single"/>
        </w:rPr>
      </w:pPr>
      <w:r w:rsidRPr="001B6333">
        <w:rPr>
          <w:u w:val="single"/>
        </w:rPr>
        <w:t>Розмноження</w:t>
      </w:r>
    </w:p>
    <w:p w:rsidR="00D506E4" w:rsidRPr="001B6333" w:rsidRDefault="00D506E4" w:rsidP="00D506E4">
      <w:pPr>
        <w:ind w:firstLine="720"/>
        <w:jc w:val="both"/>
      </w:pPr>
      <w:r w:rsidRPr="001B6333">
        <w:t>Роздільностатеві тварини. Статево зрілими стають приблизно у 3 роки. Виражений статевий диморфізм: у самців черевце вужче від грудей, 2 передні пари черевних ніжок трубчасті, (беруть участь в заплідненні); у самок черевце ширше грудей, перша пара черевних кінцівок рудиментарна , у період розмноження до черевних кінцівок прикріплюються запліднені яйцеклітини. Статеві залози (сіменники, яєчники)- непарні (злиті, парні за походженням), розташовані у грудній порожнині. Статеві протоки (сім’япроводи, яйцепроводи) – парні. Запліднення – внутрішнє. Наприкінці зими відкладає ікру, прикріплює її до черевних ніжок. На початку літа з’являються рачки. Розвиток – прямий. Маленькі рачки схожі на дорослих раків. Деякий час перебувають на черевних кінцівках матері (від 10 до 12 діб) під їх захистом, потім – розповзаються.</w:t>
      </w:r>
    </w:p>
    <w:p w:rsidR="00424CF9" w:rsidRPr="001B6333" w:rsidRDefault="00424CF9"/>
    <w:sectPr w:rsidR="00424CF9" w:rsidRPr="001B6333" w:rsidSect="00424C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06E4"/>
    <w:rsid w:val="001B6333"/>
    <w:rsid w:val="002C4F6D"/>
    <w:rsid w:val="00424CF9"/>
    <w:rsid w:val="00A02433"/>
    <w:rsid w:val="00A303F5"/>
    <w:rsid w:val="00C23B0A"/>
    <w:rsid w:val="00D506E4"/>
    <w:rsid w:val="00F15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E4"/>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06E4"/>
    <w:pPr>
      <w:jc w:val="both"/>
    </w:pPr>
    <w:rPr>
      <w:sz w:val="24"/>
      <w:szCs w:val="24"/>
    </w:rPr>
  </w:style>
  <w:style w:type="character" w:customStyle="1" w:styleId="a4">
    <w:name w:val="Основной текст с отступом Знак"/>
    <w:basedOn w:val="a0"/>
    <w:link w:val="a3"/>
    <w:rsid w:val="00D506E4"/>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1939</Words>
  <Characters>11053</Characters>
  <Application>Microsoft Office Word</Application>
  <DocSecurity>0</DocSecurity>
  <Lines>92</Lines>
  <Paragraphs>25</Paragraphs>
  <ScaleCrop>false</ScaleCrop>
  <Company>Microsoft</Company>
  <LinksUpToDate>false</LinksUpToDate>
  <CharactersWithSpaces>12967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2010-04-13T13:21:00Z</dcterms:created>
  <dcterms:modified xsi:type="dcterms:W3CDTF">2010-04-13T13:41:00Z</dcterms:modified>
</cp:coreProperties>
</file>